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A68FA" w14:textId="77777777" w:rsidR="005E7DF1" w:rsidRDefault="005E7DF1" w:rsidP="005E7DF1">
      <w:pPr>
        <w:pStyle w:val="NormalWeb"/>
        <w:spacing w:before="0" w:beforeAutospacing="0" w:after="0" w:afterAutospacing="0"/>
        <w:jc w:val="center"/>
      </w:pPr>
      <w:r>
        <w:rPr>
          <w:b/>
          <w:bCs/>
          <w:i/>
          <w:iCs/>
          <w:color w:val="000000"/>
        </w:rPr>
        <w:t>ENTREVISTA SOBRE ACLARACIÓN DE REQUISITOS POR PARTE DEL INSTITUTO</w:t>
      </w:r>
    </w:p>
    <w:p w14:paraId="33501F82" w14:textId="094F17D2" w:rsidR="008F07BB" w:rsidRPr="005E7DF1" w:rsidRDefault="005E7DF1" w:rsidP="005E7DF1">
      <w:pPr>
        <w:pStyle w:val="NormalWeb"/>
        <w:spacing w:before="0" w:beforeAutospacing="0" w:after="0" w:afterAutospacing="0"/>
        <w:jc w:val="center"/>
      </w:pPr>
      <w:r>
        <w:rPr>
          <w:b/>
          <w:bCs/>
          <w:i/>
          <w:iCs/>
          <w:color w:val="000000"/>
        </w:rPr>
        <w:t>ANEXO NÚMERO 6</w:t>
      </w:r>
    </w:p>
    <w:tbl>
      <w:tblPr>
        <w:tblStyle w:val="a"/>
        <w:tblW w:w="8739" w:type="dxa"/>
        <w:tblInd w:w="0" w:type="dxa"/>
        <w:tblLayout w:type="fixed"/>
        <w:tblLook w:val="0400" w:firstRow="0" w:lastRow="0" w:firstColumn="0" w:lastColumn="0" w:noHBand="0" w:noVBand="1"/>
      </w:tblPr>
      <w:tblGrid>
        <w:gridCol w:w="4369"/>
        <w:gridCol w:w="4370"/>
      </w:tblGrid>
      <w:tr w:rsidR="008F07BB" w14:paraId="17AA5A16" w14:textId="77777777">
        <w:trPr>
          <w:trHeight w:val="316"/>
        </w:trPr>
        <w:tc>
          <w:tcPr>
            <w:tcW w:w="4369" w:type="dxa"/>
            <w:vMerge w:val="restart"/>
            <w:tcBorders>
              <w:top w:val="single" w:sz="8" w:space="0" w:color="000000"/>
              <w:left w:val="single" w:sz="8" w:space="0" w:color="000000"/>
              <w:bottom w:val="single" w:sz="8" w:space="0" w:color="000000"/>
              <w:right w:val="single" w:sz="8" w:space="0" w:color="000000"/>
            </w:tcBorders>
            <w:shd w:val="clear" w:color="auto" w:fill="D0CECE"/>
            <w:vAlign w:val="center"/>
          </w:tcPr>
          <w:p w14:paraId="23D57AB2" w14:textId="77777777" w:rsidR="008F07BB" w:rsidRDefault="005E7DF1">
            <w:pPr>
              <w:rPr>
                <w:b/>
                <w:i/>
                <w:color w:val="000000"/>
              </w:rPr>
            </w:pPr>
            <w:bookmarkStart w:id="0" w:name="_heading=h.gjdgxs" w:colFirst="0" w:colLast="0"/>
            <w:bookmarkEnd w:id="0"/>
            <w:r>
              <w:rPr>
                <w:b/>
                <w:i/>
                <w:color w:val="000000"/>
              </w:rPr>
              <w:t>Nombre del entrevistado:</w:t>
            </w:r>
          </w:p>
        </w:tc>
        <w:tc>
          <w:tcPr>
            <w:tcW w:w="4370" w:type="dxa"/>
            <w:vMerge w:val="restart"/>
            <w:tcBorders>
              <w:top w:val="single" w:sz="8" w:space="0" w:color="000000"/>
              <w:left w:val="single" w:sz="8" w:space="0" w:color="000000"/>
              <w:bottom w:val="single" w:sz="8" w:space="0" w:color="000000"/>
              <w:right w:val="single" w:sz="8" w:space="0" w:color="000000"/>
            </w:tcBorders>
            <w:shd w:val="clear" w:color="auto" w:fill="D0CECE"/>
            <w:vAlign w:val="center"/>
          </w:tcPr>
          <w:p w14:paraId="4FD0C88B" w14:textId="77777777" w:rsidR="008F07BB" w:rsidRDefault="005E7DF1">
            <w:pPr>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Nombre del entrevistador:</w:t>
            </w:r>
          </w:p>
        </w:tc>
      </w:tr>
      <w:tr w:rsidR="008F07BB" w14:paraId="35BDC57E" w14:textId="77777777">
        <w:trPr>
          <w:trHeight w:val="336"/>
        </w:trPr>
        <w:tc>
          <w:tcPr>
            <w:tcW w:w="4369" w:type="dxa"/>
            <w:vMerge/>
            <w:tcBorders>
              <w:top w:val="single" w:sz="8" w:space="0" w:color="000000"/>
              <w:left w:val="single" w:sz="8" w:space="0" w:color="000000"/>
              <w:bottom w:val="single" w:sz="8" w:space="0" w:color="000000"/>
              <w:right w:val="single" w:sz="8" w:space="0" w:color="000000"/>
            </w:tcBorders>
            <w:shd w:val="clear" w:color="auto" w:fill="D0CECE"/>
            <w:vAlign w:val="center"/>
          </w:tcPr>
          <w:p w14:paraId="7D4EAC72"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b/>
                <w:i/>
                <w:color w:val="000000"/>
              </w:rPr>
            </w:pPr>
          </w:p>
        </w:tc>
        <w:tc>
          <w:tcPr>
            <w:tcW w:w="4370" w:type="dxa"/>
            <w:vMerge/>
            <w:tcBorders>
              <w:top w:val="single" w:sz="8" w:space="0" w:color="000000"/>
              <w:left w:val="single" w:sz="8" w:space="0" w:color="000000"/>
              <w:bottom w:val="single" w:sz="8" w:space="0" w:color="000000"/>
              <w:right w:val="single" w:sz="8" w:space="0" w:color="000000"/>
            </w:tcBorders>
            <w:shd w:val="clear" w:color="auto" w:fill="D0CECE"/>
            <w:vAlign w:val="center"/>
          </w:tcPr>
          <w:p w14:paraId="4E3A82EE"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b/>
                <w:i/>
                <w:color w:val="000000"/>
              </w:rPr>
            </w:pPr>
          </w:p>
        </w:tc>
      </w:tr>
      <w:tr w:rsidR="008F07BB" w14:paraId="51A32E92" w14:textId="77777777">
        <w:trPr>
          <w:trHeight w:val="653"/>
        </w:trPr>
        <w:tc>
          <w:tcPr>
            <w:tcW w:w="436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C4E553B" w14:textId="547350E7" w:rsidR="008F07BB" w:rsidRDefault="005E7DF1">
            <w:pPr>
              <w:rPr>
                <w:color w:val="000000"/>
              </w:rPr>
            </w:pPr>
            <w:r>
              <w:rPr>
                <w:color w:val="000000"/>
              </w:rPr>
              <w:t xml:space="preserve">Juan David Duarte Torres y Angie </w:t>
            </w:r>
            <w:r w:rsidR="005818C2">
              <w:rPr>
                <w:color w:val="000000"/>
              </w:rPr>
              <w:t>Vanessa (</w:t>
            </w:r>
            <w:r>
              <w:rPr>
                <w:color w:val="000000"/>
              </w:rPr>
              <w:t xml:space="preserve">Perteneciente al </w:t>
            </w:r>
            <w:r>
              <w:t>Instituto</w:t>
            </w:r>
            <w:r>
              <w:rPr>
                <w:color w:val="000000"/>
              </w:rPr>
              <w:t xml:space="preserve"> de la PUJ)</w:t>
            </w:r>
          </w:p>
        </w:tc>
        <w:tc>
          <w:tcPr>
            <w:tcW w:w="4370" w:type="dxa"/>
            <w:tcBorders>
              <w:top w:val="single" w:sz="8" w:space="0" w:color="000000"/>
              <w:left w:val="nil"/>
              <w:bottom w:val="single" w:sz="8" w:space="0" w:color="000000"/>
              <w:right w:val="single" w:sz="8" w:space="0" w:color="000000"/>
            </w:tcBorders>
            <w:shd w:val="clear" w:color="auto" w:fill="auto"/>
            <w:vAlign w:val="center"/>
          </w:tcPr>
          <w:p w14:paraId="742885D5" w14:textId="463DA1B2" w:rsidR="008F07BB" w:rsidRDefault="005E7DF1">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Equipo </w:t>
            </w:r>
            <w:r w:rsidR="005818C2">
              <w:rPr>
                <w:rFonts w:ascii="Times New Roman" w:eastAsia="Times New Roman" w:hAnsi="Times New Roman" w:cs="Times New Roman"/>
                <w:color w:val="000000"/>
              </w:rPr>
              <w:t>103 (</w:t>
            </w:r>
            <w:r>
              <w:rPr>
                <w:rFonts w:ascii="Times New Roman" w:eastAsia="Times New Roman" w:hAnsi="Times New Roman" w:cs="Times New Roman"/>
                <w:color w:val="000000"/>
              </w:rPr>
              <w:t xml:space="preserve">Juan Pablo </w:t>
            </w:r>
            <w:r w:rsidR="005818C2">
              <w:rPr>
                <w:rFonts w:ascii="Times New Roman" w:eastAsia="Times New Roman" w:hAnsi="Times New Roman" w:cs="Times New Roman"/>
              </w:rPr>
              <w:t>Cárdenas</w:t>
            </w:r>
            <w:r>
              <w:rPr>
                <w:rFonts w:ascii="Times New Roman" w:eastAsia="Times New Roman" w:hAnsi="Times New Roman" w:cs="Times New Roman"/>
                <w:color w:val="000000"/>
              </w:rPr>
              <w:t xml:space="preserve">, Laura </w:t>
            </w:r>
            <w:r>
              <w:rPr>
                <w:rFonts w:ascii="Times New Roman" w:eastAsia="Times New Roman" w:hAnsi="Times New Roman" w:cs="Times New Roman"/>
              </w:rPr>
              <w:t>Diaz, Pablo</w:t>
            </w:r>
            <w:r>
              <w:rPr>
                <w:rFonts w:ascii="Times New Roman" w:eastAsia="Times New Roman" w:hAnsi="Times New Roman" w:cs="Times New Roman"/>
                <w:color w:val="000000"/>
              </w:rPr>
              <w:t xml:space="preserve"> Santiago </w:t>
            </w:r>
            <w:r w:rsidR="005818C2">
              <w:rPr>
                <w:rFonts w:ascii="Times New Roman" w:eastAsia="Times New Roman" w:hAnsi="Times New Roman" w:cs="Times New Roman"/>
                <w:color w:val="000000"/>
              </w:rPr>
              <w:t>Constain</w:t>
            </w:r>
            <w:r>
              <w:rPr>
                <w:rFonts w:ascii="Times New Roman" w:eastAsia="Times New Roman" w:hAnsi="Times New Roman" w:cs="Times New Roman"/>
                <w:color w:val="000000"/>
              </w:rPr>
              <w:t>, Mariana Echeverri).</w:t>
            </w:r>
          </w:p>
        </w:tc>
      </w:tr>
      <w:tr w:rsidR="008F07BB" w14:paraId="77C23CBD" w14:textId="77777777">
        <w:trPr>
          <w:trHeight w:val="336"/>
        </w:trPr>
        <w:tc>
          <w:tcPr>
            <w:tcW w:w="4369" w:type="dxa"/>
            <w:tcBorders>
              <w:top w:val="single" w:sz="8" w:space="0" w:color="000000"/>
              <w:left w:val="single" w:sz="8" w:space="0" w:color="000000"/>
              <w:bottom w:val="single" w:sz="8" w:space="0" w:color="000000"/>
              <w:right w:val="single" w:sz="8" w:space="0" w:color="000000"/>
            </w:tcBorders>
            <w:shd w:val="clear" w:color="auto" w:fill="D0CECE"/>
            <w:vAlign w:val="bottom"/>
          </w:tcPr>
          <w:p w14:paraId="7C3E69FB" w14:textId="77777777" w:rsidR="008F07BB" w:rsidRDefault="005E7DF1">
            <w:pPr>
              <w:rPr>
                <w:b/>
                <w:i/>
                <w:color w:val="000000"/>
              </w:rPr>
            </w:pPr>
            <w:r>
              <w:rPr>
                <w:b/>
                <w:i/>
                <w:color w:val="000000"/>
              </w:rPr>
              <w:t>Fecha:</w:t>
            </w:r>
          </w:p>
        </w:tc>
        <w:tc>
          <w:tcPr>
            <w:tcW w:w="4370" w:type="dxa"/>
            <w:tcBorders>
              <w:top w:val="single" w:sz="8" w:space="0" w:color="000000"/>
              <w:left w:val="nil"/>
              <w:bottom w:val="single" w:sz="8" w:space="0" w:color="000000"/>
              <w:right w:val="single" w:sz="8" w:space="0" w:color="000000"/>
            </w:tcBorders>
            <w:shd w:val="clear" w:color="auto" w:fill="D0CECE"/>
            <w:vAlign w:val="bottom"/>
          </w:tcPr>
          <w:p w14:paraId="0174C550" w14:textId="77777777" w:rsidR="008F07BB" w:rsidRDefault="005E7DF1">
            <w:pPr>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Lugar:</w:t>
            </w:r>
          </w:p>
        </w:tc>
      </w:tr>
      <w:tr w:rsidR="008F07BB" w14:paraId="1B90F27B" w14:textId="77777777">
        <w:trPr>
          <w:trHeight w:val="336"/>
        </w:trPr>
        <w:tc>
          <w:tcPr>
            <w:tcW w:w="436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71A12514" w14:textId="77777777" w:rsidR="008F07BB" w:rsidRDefault="005E7DF1">
            <w:pPr>
              <w:rPr>
                <w:color w:val="000000"/>
              </w:rPr>
            </w:pPr>
            <w:r>
              <w:rPr>
                <w:color w:val="000000"/>
              </w:rPr>
              <w:t>22/04/22</w:t>
            </w:r>
          </w:p>
        </w:tc>
        <w:tc>
          <w:tcPr>
            <w:tcW w:w="4370" w:type="dxa"/>
            <w:tcBorders>
              <w:top w:val="single" w:sz="8" w:space="0" w:color="000000"/>
              <w:left w:val="nil"/>
              <w:bottom w:val="single" w:sz="8" w:space="0" w:color="000000"/>
              <w:right w:val="single" w:sz="8" w:space="0" w:color="000000"/>
            </w:tcBorders>
            <w:shd w:val="clear" w:color="auto" w:fill="auto"/>
            <w:vAlign w:val="bottom"/>
          </w:tcPr>
          <w:p w14:paraId="4E1876C3" w14:textId="77777777" w:rsidR="008F07BB" w:rsidRDefault="005E7DF1">
            <w:pPr>
              <w:jc w:val="both"/>
              <w:rPr>
                <w:rFonts w:ascii="Times New Roman" w:eastAsia="Times New Roman" w:hAnsi="Times New Roman" w:cs="Times New Roman"/>
                <w:color w:val="000000"/>
              </w:rPr>
            </w:pPr>
            <w:r>
              <w:rPr>
                <w:rFonts w:ascii="Times New Roman" w:eastAsia="Times New Roman" w:hAnsi="Times New Roman" w:cs="Times New Roman"/>
                <w:color w:val="000000"/>
              </w:rPr>
              <w:t>Virtual-Plataforma Zoom</w:t>
            </w:r>
          </w:p>
        </w:tc>
      </w:tr>
      <w:tr w:rsidR="008F07BB" w14:paraId="4ABDE8DE" w14:textId="77777777">
        <w:trPr>
          <w:trHeight w:val="336"/>
        </w:trPr>
        <w:tc>
          <w:tcPr>
            <w:tcW w:w="8739" w:type="dxa"/>
            <w:gridSpan w:val="2"/>
            <w:tcBorders>
              <w:top w:val="single" w:sz="8" w:space="0" w:color="000000"/>
              <w:left w:val="single" w:sz="8" w:space="0" w:color="000000"/>
              <w:bottom w:val="single" w:sz="8" w:space="0" w:color="000000"/>
              <w:right w:val="single" w:sz="8" w:space="0" w:color="000000"/>
            </w:tcBorders>
            <w:shd w:val="clear" w:color="auto" w:fill="auto"/>
            <w:vAlign w:val="bottom"/>
          </w:tcPr>
          <w:p w14:paraId="22B311C8" w14:textId="46581DFC" w:rsidR="008F07BB" w:rsidRDefault="005818C2">
            <w:pP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Preguntas para Realizar</w:t>
            </w:r>
            <w:r w:rsidR="005E7DF1">
              <w:rPr>
                <w:rFonts w:ascii="Times New Roman" w:eastAsia="Times New Roman" w:hAnsi="Times New Roman" w:cs="Times New Roman"/>
                <w:b/>
                <w:i/>
                <w:color w:val="000000"/>
              </w:rPr>
              <w:t>:</w:t>
            </w:r>
          </w:p>
        </w:tc>
      </w:tr>
      <w:tr w:rsidR="008F07BB" w14:paraId="4E52FF9C" w14:textId="77777777">
        <w:trPr>
          <w:trHeight w:val="316"/>
        </w:trPr>
        <w:tc>
          <w:tcPr>
            <w:tcW w:w="8739" w:type="dxa"/>
            <w:gridSpan w:val="2"/>
            <w:vMerge w:val="restart"/>
            <w:tcBorders>
              <w:top w:val="single" w:sz="8" w:space="0" w:color="000000"/>
              <w:left w:val="single" w:sz="8" w:space="0" w:color="000000"/>
              <w:bottom w:val="nil"/>
              <w:right w:val="single" w:sz="8" w:space="0" w:color="000000"/>
            </w:tcBorders>
            <w:shd w:val="clear" w:color="auto" w:fill="D0CECE"/>
          </w:tcPr>
          <w:p w14:paraId="729B63DD" w14:textId="3A5695AA" w:rsidR="008F07BB" w:rsidRDefault="005E7DF1">
            <w:pPr>
              <w:jc w:val="both"/>
              <w:rPr>
                <w:rFonts w:ascii="Times New Roman" w:eastAsia="Times New Roman" w:hAnsi="Times New Roman" w:cs="Times New Roman"/>
                <w:i/>
                <w:color w:val="000000"/>
              </w:rPr>
            </w:pPr>
            <w:r>
              <w:rPr>
                <w:rFonts w:ascii="Times New Roman" w:eastAsia="Times New Roman" w:hAnsi="Times New Roman" w:cs="Times New Roman"/>
                <w:i/>
              </w:rPr>
              <w:t>1.</w:t>
            </w:r>
            <w:r w:rsidR="005818C2">
              <w:rPr>
                <w:rFonts w:ascii="Times New Roman" w:eastAsia="Times New Roman" w:hAnsi="Times New Roman" w:cs="Times New Roman"/>
                <w:i/>
              </w:rPr>
              <w:t xml:space="preserve"> ¿</w:t>
            </w:r>
            <w:r>
              <w:rPr>
                <w:rFonts w:ascii="Times New Roman" w:eastAsia="Times New Roman" w:hAnsi="Times New Roman" w:cs="Times New Roman"/>
                <w:i/>
              </w:rPr>
              <w:t>Qué expectativas</w:t>
            </w:r>
            <w:r>
              <w:rPr>
                <w:rFonts w:ascii="Times New Roman" w:eastAsia="Times New Roman" w:hAnsi="Times New Roman" w:cs="Times New Roman"/>
                <w:i/>
                <w:color w:val="000000"/>
              </w:rPr>
              <w:t xml:space="preserve"> tienen ustedes de nosotros como estudiantes?</w:t>
            </w:r>
          </w:p>
        </w:tc>
      </w:tr>
      <w:tr w:rsidR="008F07BB" w14:paraId="5CE2CCD0" w14:textId="77777777">
        <w:trPr>
          <w:trHeight w:val="317"/>
        </w:trPr>
        <w:tc>
          <w:tcPr>
            <w:tcW w:w="8739" w:type="dxa"/>
            <w:gridSpan w:val="2"/>
            <w:vMerge/>
            <w:tcBorders>
              <w:top w:val="single" w:sz="8" w:space="0" w:color="000000"/>
              <w:left w:val="single" w:sz="8" w:space="0" w:color="000000"/>
              <w:bottom w:val="nil"/>
              <w:right w:val="single" w:sz="8" w:space="0" w:color="000000"/>
            </w:tcBorders>
            <w:shd w:val="clear" w:color="auto" w:fill="D0CECE"/>
          </w:tcPr>
          <w:p w14:paraId="6124D3EB"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8F07BB" w14:paraId="19C4CD35" w14:textId="77777777">
        <w:trPr>
          <w:trHeight w:val="317"/>
        </w:trPr>
        <w:tc>
          <w:tcPr>
            <w:tcW w:w="8739" w:type="dxa"/>
            <w:gridSpan w:val="2"/>
            <w:vMerge/>
            <w:tcBorders>
              <w:top w:val="single" w:sz="8" w:space="0" w:color="000000"/>
              <w:left w:val="single" w:sz="8" w:space="0" w:color="000000"/>
              <w:bottom w:val="nil"/>
              <w:right w:val="single" w:sz="8" w:space="0" w:color="000000"/>
            </w:tcBorders>
            <w:shd w:val="clear" w:color="auto" w:fill="D0CECE"/>
          </w:tcPr>
          <w:p w14:paraId="03D83DBA"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8F07BB" w14:paraId="7E11C741" w14:textId="77777777">
        <w:trPr>
          <w:trHeight w:val="317"/>
        </w:trPr>
        <w:tc>
          <w:tcPr>
            <w:tcW w:w="8739" w:type="dxa"/>
            <w:gridSpan w:val="2"/>
            <w:vMerge/>
            <w:tcBorders>
              <w:top w:val="single" w:sz="8" w:space="0" w:color="000000"/>
              <w:left w:val="single" w:sz="8" w:space="0" w:color="000000"/>
              <w:bottom w:val="nil"/>
              <w:right w:val="single" w:sz="8" w:space="0" w:color="000000"/>
            </w:tcBorders>
            <w:shd w:val="clear" w:color="auto" w:fill="D0CECE"/>
          </w:tcPr>
          <w:p w14:paraId="2E012C6B"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8F07BB" w14:paraId="66FB5011" w14:textId="77777777">
        <w:trPr>
          <w:trHeight w:val="316"/>
        </w:trPr>
        <w:tc>
          <w:tcPr>
            <w:tcW w:w="8739" w:type="dxa"/>
            <w:gridSpan w:val="2"/>
            <w:vMerge w:val="restart"/>
            <w:tcBorders>
              <w:top w:val="nil"/>
              <w:left w:val="single" w:sz="8" w:space="0" w:color="000000"/>
              <w:bottom w:val="nil"/>
              <w:right w:val="single" w:sz="8" w:space="0" w:color="000000"/>
            </w:tcBorders>
            <w:shd w:val="clear" w:color="auto" w:fill="auto"/>
          </w:tcPr>
          <w:p w14:paraId="0B160646" w14:textId="1C41364C" w:rsidR="008F07BB" w:rsidRDefault="005E7DF1">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La mayor expectativa que nosotros </w:t>
            </w:r>
            <w:r w:rsidR="005818C2">
              <w:rPr>
                <w:rFonts w:ascii="Times New Roman" w:eastAsia="Times New Roman" w:hAnsi="Times New Roman" w:cs="Times New Roman"/>
                <w:color w:val="000000"/>
              </w:rPr>
              <w:t>tenemos</w:t>
            </w:r>
            <w:r>
              <w:rPr>
                <w:rFonts w:ascii="Times New Roman" w:eastAsia="Times New Roman" w:hAnsi="Times New Roman" w:cs="Times New Roman"/>
                <w:color w:val="000000"/>
              </w:rPr>
              <w:t xml:space="preserve"> es que en primer lugar es poder vincular a los estudiantes con proyectos de este tipo, para poder ayudar a los emprendimientos del norte del Cauca, porque queremos que varios proyectos salgan adelante en este tipo de comunidades, y de este modo junto con ustedes ayudará a ir mejorando sus emprendimientos o sus empresas poco a poco.</w:t>
            </w:r>
          </w:p>
        </w:tc>
      </w:tr>
      <w:tr w:rsidR="008F07BB" w14:paraId="52E572AE"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523B958F"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47558F0B"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476D4DFC"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73F72E51"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385D7250"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09037884"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6CB8CFA9"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716C4C6D"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653305A4"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042AE785" w14:textId="77777777">
        <w:trPr>
          <w:trHeight w:val="316"/>
        </w:trPr>
        <w:tc>
          <w:tcPr>
            <w:tcW w:w="8739" w:type="dxa"/>
            <w:gridSpan w:val="2"/>
            <w:vMerge w:val="restart"/>
            <w:tcBorders>
              <w:top w:val="nil"/>
              <w:left w:val="single" w:sz="8" w:space="0" w:color="000000"/>
              <w:bottom w:val="nil"/>
              <w:right w:val="single" w:sz="8" w:space="0" w:color="000000"/>
            </w:tcBorders>
            <w:shd w:val="clear" w:color="auto" w:fill="D0CECE"/>
          </w:tcPr>
          <w:p w14:paraId="62BCE85B" w14:textId="77777777" w:rsidR="008F07BB" w:rsidRDefault="005E7DF1">
            <w:pPr>
              <w:jc w:val="both"/>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2. </w:t>
            </w:r>
            <w:r>
              <w:rPr>
                <w:rFonts w:ascii="Times New Roman" w:eastAsia="Times New Roman" w:hAnsi="Times New Roman" w:cs="Times New Roman"/>
                <w:i/>
              </w:rPr>
              <w:t>¿Cuál</w:t>
            </w:r>
            <w:r>
              <w:rPr>
                <w:rFonts w:ascii="Times New Roman" w:eastAsia="Times New Roman" w:hAnsi="Times New Roman" w:cs="Times New Roman"/>
                <w:i/>
                <w:color w:val="000000"/>
              </w:rPr>
              <w:t xml:space="preserve"> es el objetivo principal del </w:t>
            </w:r>
            <w:r>
              <w:rPr>
                <w:rFonts w:ascii="Times New Roman" w:eastAsia="Times New Roman" w:hAnsi="Times New Roman" w:cs="Times New Roman"/>
                <w:i/>
              </w:rPr>
              <w:t>instituto</w:t>
            </w:r>
            <w:r>
              <w:rPr>
                <w:rFonts w:ascii="Times New Roman" w:eastAsia="Times New Roman" w:hAnsi="Times New Roman" w:cs="Times New Roman"/>
                <w:i/>
                <w:color w:val="000000"/>
              </w:rPr>
              <w:t xml:space="preserve"> con la </w:t>
            </w:r>
            <w:r>
              <w:rPr>
                <w:rFonts w:ascii="Times New Roman" w:eastAsia="Times New Roman" w:hAnsi="Times New Roman" w:cs="Times New Roman"/>
                <w:i/>
              </w:rPr>
              <w:t>asociación</w:t>
            </w:r>
            <w:r>
              <w:rPr>
                <w:rFonts w:ascii="Times New Roman" w:eastAsia="Times New Roman" w:hAnsi="Times New Roman" w:cs="Times New Roman"/>
                <w:i/>
                <w:color w:val="000000"/>
              </w:rPr>
              <w:t>?</w:t>
            </w:r>
          </w:p>
        </w:tc>
      </w:tr>
      <w:tr w:rsidR="008F07BB" w14:paraId="17740CF3" w14:textId="77777777">
        <w:trPr>
          <w:trHeight w:val="317"/>
        </w:trPr>
        <w:tc>
          <w:tcPr>
            <w:tcW w:w="8739" w:type="dxa"/>
            <w:gridSpan w:val="2"/>
            <w:vMerge/>
            <w:tcBorders>
              <w:top w:val="nil"/>
              <w:left w:val="single" w:sz="8" w:space="0" w:color="000000"/>
              <w:bottom w:val="nil"/>
              <w:right w:val="single" w:sz="8" w:space="0" w:color="000000"/>
            </w:tcBorders>
            <w:shd w:val="clear" w:color="auto" w:fill="D0CECE"/>
          </w:tcPr>
          <w:p w14:paraId="7D008179"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8F07BB" w14:paraId="527F24D1" w14:textId="77777777">
        <w:trPr>
          <w:trHeight w:val="316"/>
        </w:trPr>
        <w:tc>
          <w:tcPr>
            <w:tcW w:w="8739" w:type="dxa"/>
            <w:gridSpan w:val="2"/>
            <w:vMerge w:val="restart"/>
            <w:tcBorders>
              <w:top w:val="nil"/>
              <w:left w:val="single" w:sz="8" w:space="0" w:color="000000"/>
              <w:bottom w:val="nil"/>
              <w:right w:val="single" w:sz="8" w:space="0" w:color="000000"/>
            </w:tcBorders>
            <w:shd w:val="clear" w:color="auto" w:fill="auto"/>
          </w:tcPr>
          <w:p w14:paraId="5A2181D8" w14:textId="2423A07A" w:rsidR="008F07BB" w:rsidRDefault="005E7DF1">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El objetivo principal </w:t>
            </w:r>
            <w:r w:rsidR="005818C2">
              <w:rPr>
                <w:rFonts w:ascii="Times New Roman" w:eastAsia="Times New Roman" w:hAnsi="Times New Roman" w:cs="Times New Roman"/>
                <w:color w:val="000000"/>
              </w:rPr>
              <w:t>del</w:t>
            </w:r>
            <w:r>
              <w:rPr>
                <w:rFonts w:ascii="Times New Roman" w:eastAsia="Times New Roman" w:hAnsi="Times New Roman" w:cs="Times New Roman"/>
                <w:color w:val="000000"/>
              </w:rPr>
              <w:t xml:space="preserve"> Instituto Intercultural de la Javeriana </w:t>
            </w:r>
            <w:proofErr w:type="gramStart"/>
            <w:r>
              <w:rPr>
                <w:rFonts w:ascii="Times New Roman" w:eastAsia="Times New Roman" w:hAnsi="Times New Roman" w:cs="Times New Roman"/>
                <w:color w:val="000000"/>
              </w:rPr>
              <w:t>Cali,</w:t>
            </w:r>
            <w:proofErr w:type="gramEnd"/>
            <w:r>
              <w:rPr>
                <w:rFonts w:ascii="Times New Roman" w:eastAsia="Times New Roman" w:hAnsi="Times New Roman" w:cs="Times New Roman"/>
                <w:color w:val="000000"/>
              </w:rPr>
              <w:t xml:space="preserve"> es poder crear un plan económico auto sostenible, por el cual se espera poder fortalecer la autonomía de la economía en este tipo de territorios (Comunidades Indígenas del Norte del Cauca)</w:t>
            </w:r>
          </w:p>
        </w:tc>
      </w:tr>
      <w:tr w:rsidR="008F07BB" w14:paraId="0A383A46"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72B44E99"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3115A294"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2A20381E"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075EACF0"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260ACCC7"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3686A342"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561D20F8"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2669FD83" w14:textId="77777777">
        <w:trPr>
          <w:trHeight w:val="316"/>
        </w:trPr>
        <w:tc>
          <w:tcPr>
            <w:tcW w:w="8739" w:type="dxa"/>
            <w:gridSpan w:val="2"/>
            <w:vMerge w:val="restart"/>
            <w:tcBorders>
              <w:top w:val="nil"/>
              <w:left w:val="single" w:sz="8" w:space="0" w:color="000000"/>
              <w:bottom w:val="nil"/>
              <w:right w:val="single" w:sz="8" w:space="0" w:color="000000"/>
            </w:tcBorders>
            <w:shd w:val="clear" w:color="auto" w:fill="D0CECE"/>
          </w:tcPr>
          <w:p w14:paraId="6631FAA8" w14:textId="1E9B9232" w:rsidR="008F07BB" w:rsidRDefault="005818C2">
            <w:pPr>
              <w:jc w:val="both"/>
              <w:rPr>
                <w:rFonts w:ascii="Times New Roman" w:eastAsia="Times New Roman" w:hAnsi="Times New Roman" w:cs="Times New Roman"/>
                <w:i/>
                <w:color w:val="000000"/>
              </w:rPr>
            </w:pPr>
            <w:r>
              <w:rPr>
                <w:rFonts w:ascii="Times New Roman" w:eastAsia="Times New Roman" w:hAnsi="Times New Roman" w:cs="Times New Roman"/>
                <w:i/>
                <w:color w:val="000000"/>
              </w:rPr>
              <w:t>3. ¿</w:t>
            </w:r>
            <w:r w:rsidR="005E7DF1">
              <w:rPr>
                <w:rFonts w:ascii="Times New Roman" w:eastAsia="Times New Roman" w:hAnsi="Times New Roman" w:cs="Times New Roman"/>
                <w:i/>
              </w:rPr>
              <w:t>Qué</w:t>
            </w:r>
            <w:r w:rsidR="005E7DF1">
              <w:rPr>
                <w:rFonts w:ascii="Times New Roman" w:eastAsia="Times New Roman" w:hAnsi="Times New Roman" w:cs="Times New Roman"/>
                <w:i/>
                <w:color w:val="000000"/>
              </w:rPr>
              <w:t xml:space="preserve"> es </w:t>
            </w:r>
            <w:r w:rsidR="005E7DF1">
              <w:rPr>
                <w:rFonts w:ascii="Times New Roman" w:eastAsia="Times New Roman" w:hAnsi="Times New Roman" w:cs="Times New Roman"/>
                <w:i/>
              </w:rPr>
              <w:t>sostenibilidad</w:t>
            </w:r>
            <w:r w:rsidR="005E7DF1">
              <w:rPr>
                <w:rFonts w:ascii="Times New Roman" w:eastAsia="Times New Roman" w:hAnsi="Times New Roman" w:cs="Times New Roman"/>
                <w:i/>
                <w:color w:val="000000"/>
              </w:rPr>
              <w:t xml:space="preserve"> y </w:t>
            </w:r>
            <w:r w:rsidR="005E7DF1">
              <w:rPr>
                <w:rFonts w:ascii="Times New Roman" w:eastAsia="Times New Roman" w:hAnsi="Times New Roman" w:cs="Times New Roman"/>
                <w:i/>
              </w:rPr>
              <w:t>autonomía</w:t>
            </w:r>
            <w:r w:rsidR="005E7DF1">
              <w:rPr>
                <w:rFonts w:ascii="Times New Roman" w:eastAsia="Times New Roman" w:hAnsi="Times New Roman" w:cs="Times New Roman"/>
                <w:i/>
                <w:color w:val="000000"/>
              </w:rPr>
              <w:t xml:space="preserve"> </w:t>
            </w:r>
            <w:r w:rsidR="005E7DF1">
              <w:rPr>
                <w:rFonts w:ascii="Times New Roman" w:eastAsia="Times New Roman" w:hAnsi="Times New Roman" w:cs="Times New Roman"/>
                <w:i/>
              </w:rPr>
              <w:t>económica</w:t>
            </w:r>
            <w:r w:rsidR="005E7DF1">
              <w:rPr>
                <w:rFonts w:ascii="Times New Roman" w:eastAsia="Times New Roman" w:hAnsi="Times New Roman" w:cs="Times New Roman"/>
                <w:i/>
                <w:color w:val="000000"/>
              </w:rPr>
              <w:t xml:space="preserve"> para ustedes?</w:t>
            </w:r>
          </w:p>
        </w:tc>
      </w:tr>
      <w:tr w:rsidR="008F07BB" w14:paraId="71EDBB7F" w14:textId="77777777">
        <w:trPr>
          <w:trHeight w:val="317"/>
        </w:trPr>
        <w:tc>
          <w:tcPr>
            <w:tcW w:w="8739" w:type="dxa"/>
            <w:gridSpan w:val="2"/>
            <w:vMerge/>
            <w:tcBorders>
              <w:top w:val="nil"/>
              <w:left w:val="single" w:sz="8" w:space="0" w:color="000000"/>
              <w:bottom w:val="nil"/>
              <w:right w:val="single" w:sz="8" w:space="0" w:color="000000"/>
            </w:tcBorders>
            <w:shd w:val="clear" w:color="auto" w:fill="D0CECE"/>
          </w:tcPr>
          <w:p w14:paraId="4B2F5571"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8F07BB" w14:paraId="2F9B7946" w14:textId="77777777">
        <w:trPr>
          <w:trHeight w:val="317"/>
        </w:trPr>
        <w:tc>
          <w:tcPr>
            <w:tcW w:w="8739" w:type="dxa"/>
            <w:gridSpan w:val="2"/>
            <w:vMerge/>
            <w:tcBorders>
              <w:top w:val="nil"/>
              <w:left w:val="single" w:sz="8" w:space="0" w:color="000000"/>
              <w:bottom w:val="nil"/>
              <w:right w:val="single" w:sz="8" w:space="0" w:color="000000"/>
            </w:tcBorders>
            <w:shd w:val="clear" w:color="auto" w:fill="D0CECE"/>
          </w:tcPr>
          <w:p w14:paraId="483EE31C"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8F07BB" w14:paraId="5522DB71" w14:textId="77777777">
        <w:trPr>
          <w:trHeight w:val="316"/>
        </w:trPr>
        <w:tc>
          <w:tcPr>
            <w:tcW w:w="8739" w:type="dxa"/>
            <w:gridSpan w:val="2"/>
            <w:vMerge w:val="restart"/>
            <w:tcBorders>
              <w:top w:val="nil"/>
              <w:left w:val="single" w:sz="8" w:space="0" w:color="000000"/>
              <w:bottom w:val="nil"/>
              <w:right w:val="single" w:sz="8" w:space="0" w:color="000000"/>
            </w:tcBorders>
            <w:shd w:val="clear" w:color="auto" w:fill="auto"/>
          </w:tcPr>
          <w:p w14:paraId="7A882C92" w14:textId="0204A1C4" w:rsidR="008F07BB" w:rsidRDefault="005E7DF1">
            <w:pPr>
              <w:jc w:val="both"/>
              <w:rPr>
                <w:rFonts w:ascii="Times New Roman" w:eastAsia="Times New Roman" w:hAnsi="Times New Roman" w:cs="Times New Roman"/>
                <w:color w:val="000000"/>
              </w:rPr>
            </w:pPr>
            <w:r>
              <w:rPr>
                <w:rFonts w:ascii="Times New Roman" w:eastAsia="Times New Roman" w:hAnsi="Times New Roman" w:cs="Times New Roman"/>
                <w:color w:val="000000"/>
              </w:rPr>
              <w:br/>
              <w:t xml:space="preserve">Es el proceso que han estado apoyando ustedes con respecto a la elaboración de plantas medicinales, en una planta que se piensa que en un futuro no muy lejano será ampliada, con muchos más recursos que permitirán el desarrollo exitoso desde la parte </w:t>
            </w:r>
            <w:r w:rsidR="005818C2">
              <w:rPr>
                <w:rFonts w:ascii="Times New Roman" w:eastAsia="Times New Roman" w:hAnsi="Times New Roman" w:cs="Times New Roman"/>
                <w:color w:val="000000"/>
              </w:rPr>
              <w:t>sostenible. De</w:t>
            </w:r>
            <w:r>
              <w:rPr>
                <w:rFonts w:ascii="Times New Roman" w:eastAsia="Times New Roman" w:hAnsi="Times New Roman" w:cs="Times New Roman"/>
                <w:color w:val="000000"/>
              </w:rPr>
              <w:t xml:space="preserve"> este modo fortalecer el desarrollo </w:t>
            </w:r>
            <w:r w:rsidR="005818C2">
              <w:rPr>
                <w:rFonts w:ascii="Times New Roman" w:eastAsia="Times New Roman" w:hAnsi="Times New Roman" w:cs="Times New Roman"/>
                <w:color w:val="000000"/>
              </w:rPr>
              <w:t>económico</w:t>
            </w:r>
            <w:r>
              <w:rPr>
                <w:rFonts w:ascii="Times New Roman" w:eastAsia="Times New Roman" w:hAnsi="Times New Roman" w:cs="Times New Roman"/>
                <w:color w:val="000000"/>
              </w:rPr>
              <w:t xml:space="preserve"> desde este punto de vista y así poder fortalecer el sistema de gestión de inventarios.</w:t>
            </w:r>
          </w:p>
        </w:tc>
      </w:tr>
      <w:tr w:rsidR="008F07BB" w14:paraId="5C35FB0C"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35496860"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23C6FFAA"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1DECE2D6"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67A7427F"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244AE105"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528C5A31"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16AEFF7F"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05CD5799"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6D6CE656"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5212D4D8" w14:textId="77777777">
        <w:trPr>
          <w:trHeight w:val="316"/>
        </w:trPr>
        <w:tc>
          <w:tcPr>
            <w:tcW w:w="8739" w:type="dxa"/>
            <w:gridSpan w:val="2"/>
            <w:tcBorders>
              <w:top w:val="nil"/>
              <w:left w:val="single" w:sz="8" w:space="0" w:color="000000"/>
              <w:bottom w:val="nil"/>
              <w:right w:val="single" w:sz="8" w:space="0" w:color="000000"/>
            </w:tcBorders>
            <w:shd w:val="clear" w:color="auto" w:fill="D0CECE"/>
          </w:tcPr>
          <w:p w14:paraId="31A640DB" w14:textId="50476412" w:rsidR="008F07BB" w:rsidRDefault="005E7DF1">
            <w:pPr>
              <w:jc w:val="both"/>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4. </w:t>
            </w:r>
            <w:r w:rsidR="005818C2">
              <w:rPr>
                <w:rFonts w:ascii="Times New Roman" w:eastAsia="Times New Roman" w:hAnsi="Times New Roman" w:cs="Times New Roman"/>
                <w:i/>
                <w:color w:val="000000"/>
              </w:rPr>
              <w:t>¿</w:t>
            </w:r>
            <w:r>
              <w:rPr>
                <w:rFonts w:ascii="Times New Roman" w:eastAsia="Times New Roman" w:hAnsi="Times New Roman" w:cs="Times New Roman"/>
                <w:i/>
                <w:color w:val="000000"/>
              </w:rPr>
              <w:t>Con este proyecto que estamos realizando podemos fortalecer la parte de manejo de inventarios?</w:t>
            </w:r>
          </w:p>
        </w:tc>
      </w:tr>
      <w:tr w:rsidR="008F07BB" w14:paraId="34C92CDF" w14:textId="77777777">
        <w:trPr>
          <w:trHeight w:val="316"/>
        </w:trPr>
        <w:tc>
          <w:tcPr>
            <w:tcW w:w="8739" w:type="dxa"/>
            <w:gridSpan w:val="2"/>
            <w:vMerge w:val="restart"/>
            <w:tcBorders>
              <w:top w:val="nil"/>
              <w:left w:val="single" w:sz="8" w:space="0" w:color="000000"/>
              <w:bottom w:val="nil"/>
              <w:right w:val="single" w:sz="8" w:space="0" w:color="000000"/>
            </w:tcBorders>
            <w:shd w:val="clear" w:color="auto" w:fill="auto"/>
          </w:tcPr>
          <w:p w14:paraId="377C40A8" w14:textId="77777777" w:rsidR="008F07BB" w:rsidRDefault="005E7DF1">
            <w:pPr>
              <w:jc w:val="both"/>
              <w:rPr>
                <w:rFonts w:ascii="Times New Roman" w:eastAsia="Times New Roman" w:hAnsi="Times New Roman" w:cs="Times New Roman"/>
                <w:color w:val="000000"/>
              </w:rPr>
            </w:pPr>
            <w:r>
              <w:rPr>
                <w:rFonts w:ascii="Times New Roman" w:eastAsia="Times New Roman" w:hAnsi="Times New Roman" w:cs="Times New Roman"/>
                <w:color w:val="000000"/>
              </w:rPr>
              <w:br/>
              <w:t xml:space="preserve">Este proyecto el cual ustedes están apoyando lo que hará es aportar a la sostenibilidad </w:t>
            </w:r>
            <w:r>
              <w:rPr>
                <w:rFonts w:ascii="Times New Roman" w:eastAsia="Times New Roman" w:hAnsi="Times New Roman" w:cs="Times New Roman"/>
                <w:color w:val="000000"/>
              </w:rPr>
              <w:lastRenderedPageBreak/>
              <w:t>económica a largo plazo, de tal manera de llegar a fortalecer parte de la economía en este tipo de territorios, el cual en este caso se estaría fortaleciendo la Planta de Productos medicinales a base natural</w:t>
            </w:r>
          </w:p>
        </w:tc>
      </w:tr>
      <w:tr w:rsidR="008F07BB" w14:paraId="231F4CE8"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24CB3790"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6B86F6B6"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02D61F9A"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0DCAC56F"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33B3A4EC"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5178FF42"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3704E2AE"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5F27AA73"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29E55CD9"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44C1CCF0"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0FC2F1C5"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7BB23873" w14:textId="77777777">
        <w:trPr>
          <w:trHeight w:val="316"/>
        </w:trPr>
        <w:tc>
          <w:tcPr>
            <w:tcW w:w="8739" w:type="dxa"/>
            <w:gridSpan w:val="2"/>
            <w:tcBorders>
              <w:top w:val="nil"/>
              <w:left w:val="single" w:sz="8" w:space="0" w:color="000000"/>
              <w:bottom w:val="nil"/>
              <w:right w:val="single" w:sz="8" w:space="0" w:color="000000"/>
            </w:tcBorders>
            <w:shd w:val="clear" w:color="auto" w:fill="D0CECE"/>
          </w:tcPr>
          <w:p w14:paraId="59DFD9C5" w14:textId="77777777" w:rsidR="008F07BB" w:rsidRDefault="005E7DF1">
            <w:pPr>
              <w:jc w:val="both"/>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5. Otras </w:t>
            </w:r>
            <w:r>
              <w:rPr>
                <w:rFonts w:ascii="Times New Roman" w:eastAsia="Times New Roman" w:hAnsi="Times New Roman" w:cs="Times New Roman"/>
                <w:i/>
              </w:rPr>
              <w:t>expectativas</w:t>
            </w:r>
            <w:r>
              <w:rPr>
                <w:rFonts w:ascii="Times New Roman" w:eastAsia="Times New Roman" w:hAnsi="Times New Roman" w:cs="Times New Roman"/>
                <w:i/>
                <w:color w:val="000000"/>
              </w:rPr>
              <w:t xml:space="preserve"> </w:t>
            </w:r>
          </w:p>
        </w:tc>
      </w:tr>
      <w:tr w:rsidR="008F07BB" w14:paraId="69E2D0A0" w14:textId="77777777">
        <w:trPr>
          <w:trHeight w:val="316"/>
        </w:trPr>
        <w:tc>
          <w:tcPr>
            <w:tcW w:w="8739" w:type="dxa"/>
            <w:gridSpan w:val="2"/>
            <w:vMerge w:val="restart"/>
            <w:tcBorders>
              <w:top w:val="nil"/>
              <w:left w:val="single" w:sz="8" w:space="0" w:color="000000"/>
              <w:bottom w:val="nil"/>
              <w:right w:val="single" w:sz="8" w:space="0" w:color="000000"/>
            </w:tcBorders>
            <w:shd w:val="clear" w:color="auto" w:fill="auto"/>
          </w:tcPr>
          <w:p w14:paraId="7F2C8477" w14:textId="77777777" w:rsidR="008F07BB" w:rsidRDefault="005E7DF1">
            <w:pPr>
              <w:jc w:val="both"/>
              <w:rPr>
                <w:rFonts w:ascii="Times New Roman" w:eastAsia="Times New Roman" w:hAnsi="Times New Roman" w:cs="Times New Roman"/>
                <w:color w:val="000000"/>
              </w:rPr>
            </w:pPr>
            <w:r>
              <w:rPr>
                <w:rFonts w:ascii="Times New Roman" w:eastAsia="Times New Roman" w:hAnsi="Times New Roman" w:cs="Times New Roman"/>
                <w:color w:val="000000"/>
              </w:rPr>
              <w:br/>
              <w:t xml:space="preserve">Se espera que después de que hayan identificado esta situación al final del proyecto puedan dar unas recomendaciones, lo que nosotros llamamos cuello de botella o identificación de necesidades, que son aquellas dificultades que no permiten ir más allá de lo que hay ahora en el mercado </w:t>
            </w:r>
          </w:p>
        </w:tc>
      </w:tr>
      <w:tr w:rsidR="008F07BB" w14:paraId="36D73D67"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3D6A6CA8"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1E837EF3"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7A5B601F"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517C35D2" w14:textId="77777777">
        <w:trPr>
          <w:trHeight w:val="317"/>
        </w:trPr>
        <w:tc>
          <w:tcPr>
            <w:tcW w:w="8739" w:type="dxa"/>
            <w:gridSpan w:val="2"/>
            <w:vMerge/>
            <w:tcBorders>
              <w:top w:val="nil"/>
              <w:left w:val="single" w:sz="8" w:space="0" w:color="000000"/>
              <w:bottom w:val="nil"/>
              <w:right w:val="single" w:sz="8" w:space="0" w:color="000000"/>
            </w:tcBorders>
            <w:shd w:val="clear" w:color="auto" w:fill="auto"/>
          </w:tcPr>
          <w:p w14:paraId="35A9E328"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461DF4BF" w14:textId="77777777">
        <w:trPr>
          <w:trHeight w:val="297"/>
        </w:trPr>
        <w:tc>
          <w:tcPr>
            <w:tcW w:w="8739" w:type="dxa"/>
            <w:gridSpan w:val="2"/>
            <w:tcBorders>
              <w:top w:val="nil"/>
              <w:left w:val="single" w:sz="8" w:space="0" w:color="000000"/>
              <w:bottom w:val="nil"/>
              <w:right w:val="single" w:sz="8" w:space="0" w:color="000000"/>
            </w:tcBorders>
            <w:shd w:val="clear" w:color="auto" w:fill="D0CECE"/>
          </w:tcPr>
          <w:p w14:paraId="25298D49" w14:textId="350D0A0D" w:rsidR="008F07BB" w:rsidRDefault="005E7DF1">
            <w:pPr>
              <w:jc w:val="both"/>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6. </w:t>
            </w:r>
            <w:r w:rsidR="005818C2">
              <w:rPr>
                <w:rFonts w:ascii="Times New Roman" w:eastAsia="Times New Roman" w:hAnsi="Times New Roman" w:cs="Times New Roman"/>
                <w:i/>
                <w:color w:val="000000"/>
              </w:rPr>
              <w:t>¿</w:t>
            </w:r>
            <w:r>
              <w:rPr>
                <w:rFonts w:ascii="Times New Roman" w:eastAsia="Times New Roman" w:hAnsi="Times New Roman" w:cs="Times New Roman"/>
                <w:i/>
              </w:rPr>
              <w:t>Qué</w:t>
            </w:r>
            <w:r>
              <w:rPr>
                <w:rFonts w:ascii="Times New Roman" w:eastAsia="Times New Roman" w:hAnsi="Times New Roman" w:cs="Times New Roman"/>
                <w:i/>
                <w:color w:val="000000"/>
              </w:rPr>
              <w:t xml:space="preserve"> </w:t>
            </w:r>
            <w:r>
              <w:rPr>
                <w:rFonts w:ascii="Times New Roman" w:eastAsia="Times New Roman" w:hAnsi="Times New Roman" w:cs="Times New Roman"/>
                <w:i/>
              </w:rPr>
              <w:t>cambios</w:t>
            </w:r>
            <w:r>
              <w:rPr>
                <w:rFonts w:ascii="Times New Roman" w:eastAsia="Times New Roman" w:hAnsi="Times New Roman" w:cs="Times New Roman"/>
                <w:i/>
                <w:color w:val="000000"/>
              </w:rPr>
              <w:t xml:space="preserve"> les </w:t>
            </w:r>
            <w:r>
              <w:rPr>
                <w:rFonts w:ascii="Times New Roman" w:eastAsia="Times New Roman" w:hAnsi="Times New Roman" w:cs="Times New Roman"/>
                <w:i/>
              </w:rPr>
              <w:t>gustaría</w:t>
            </w:r>
            <w:r>
              <w:rPr>
                <w:rFonts w:ascii="Times New Roman" w:eastAsia="Times New Roman" w:hAnsi="Times New Roman" w:cs="Times New Roman"/>
                <w:i/>
                <w:color w:val="000000"/>
              </w:rPr>
              <w:t xml:space="preserve"> </w:t>
            </w:r>
            <w:r w:rsidR="005818C2">
              <w:rPr>
                <w:rFonts w:ascii="Times New Roman" w:eastAsia="Times New Roman" w:hAnsi="Times New Roman" w:cs="Times New Roman"/>
                <w:i/>
                <w:color w:val="000000"/>
              </w:rPr>
              <w:t>ver apenas</w:t>
            </w:r>
            <w:r>
              <w:rPr>
                <w:rFonts w:ascii="Times New Roman" w:eastAsia="Times New Roman" w:hAnsi="Times New Roman" w:cs="Times New Roman"/>
                <w:i/>
                <w:color w:val="000000"/>
              </w:rPr>
              <w:t xml:space="preserve"> finalicemos este proyecto?</w:t>
            </w:r>
          </w:p>
        </w:tc>
      </w:tr>
      <w:tr w:rsidR="008F07BB" w14:paraId="59E1736D" w14:textId="77777777">
        <w:trPr>
          <w:trHeight w:val="316"/>
        </w:trPr>
        <w:tc>
          <w:tcPr>
            <w:tcW w:w="8739" w:type="dxa"/>
            <w:gridSpan w:val="2"/>
            <w:vMerge w:val="restart"/>
            <w:tcBorders>
              <w:top w:val="nil"/>
              <w:left w:val="single" w:sz="8" w:space="0" w:color="000000"/>
              <w:bottom w:val="single" w:sz="8" w:space="0" w:color="000000"/>
              <w:right w:val="single" w:sz="8" w:space="0" w:color="000000"/>
            </w:tcBorders>
            <w:shd w:val="clear" w:color="auto" w:fill="auto"/>
          </w:tcPr>
          <w:p w14:paraId="06432B51" w14:textId="77777777" w:rsidR="008F07BB" w:rsidRDefault="005E7DF1">
            <w:pPr>
              <w:jc w:val="both"/>
              <w:rPr>
                <w:rFonts w:ascii="Times New Roman" w:eastAsia="Times New Roman" w:hAnsi="Times New Roman" w:cs="Times New Roman"/>
                <w:color w:val="000000"/>
              </w:rPr>
            </w:pPr>
            <w:r>
              <w:rPr>
                <w:rFonts w:ascii="Times New Roman" w:eastAsia="Times New Roman" w:hAnsi="Times New Roman" w:cs="Times New Roman"/>
                <w:color w:val="000000"/>
              </w:rPr>
              <w:br/>
              <w:t>Poder contar con ese sistema de gestión de inventarios y de ese mismo modo que de esas capacidades instaladas en la empresa, y esto permitirá a largo plazo ese fortalecimiento y sostenibilidad económica a la que se quiere llegar con este tipo de comunidades.</w:t>
            </w:r>
          </w:p>
        </w:tc>
      </w:tr>
      <w:tr w:rsidR="008F07BB" w14:paraId="1F2B03DB" w14:textId="77777777">
        <w:trPr>
          <w:trHeight w:val="317"/>
        </w:trPr>
        <w:tc>
          <w:tcPr>
            <w:tcW w:w="8739" w:type="dxa"/>
            <w:gridSpan w:val="2"/>
            <w:vMerge/>
            <w:tcBorders>
              <w:top w:val="nil"/>
              <w:left w:val="single" w:sz="8" w:space="0" w:color="000000"/>
              <w:bottom w:val="single" w:sz="8" w:space="0" w:color="000000"/>
              <w:right w:val="single" w:sz="8" w:space="0" w:color="000000"/>
            </w:tcBorders>
            <w:shd w:val="clear" w:color="auto" w:fill="auto"/>
          </w:tcPr>
          <w:p w14:paraId="391614DC"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3579BE1D" w14:textId="77777777">
        <w:trPr>
          <w:trHeight w:val="317"/>
        </w:trPr>
        <w:tc>
          <w:tcPr>
            <w:tcW w:w="8739" w:type="dxa"/>
            <w:gridSpan w:val="2"/>
            <w:vMerge/>
            <w:tcBorders>
              <w:top w:val="nil"/>
              <w:left w:val="single" w:sz="8" w:space="0" w:color="000000"/>
              <w:bottom w:val="single" w:sz="8" w:space="0" w:color="000000"/>
              <w:right w:val="single" w:sz="8" w:space="0" w:color="000000"/>
            </w:tcBorders>
            <w:shd w:val="clear" w:color="auto" w:fill="auto"/>
          </w:tcPr>
          <w:p w14:paraId="503FAA6B"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8F07BB" w14:paraId="19F976B6" w14:textId="77777777">
        <w:trPr>
          <w:trHeight w:val="336"/>
        </w:trPr>
        <w:tc>
          <w:tcPr>
            <w:tcW w:w="8739" w:type="dxa"/>
            <w:gridSpan w:val="2"/>
            <w:vMerge/>
            <w:tcBorders>
              <w:top w:val="nil"/>
              <w:left w:val="single" w:sz="8" w:space="0" w:color="000000"/>
              <w:bottom w:val="single" w:sz="8" w:space="0" w:color="000000"/>
              <w:right w:val="single" w:sz="8" w:space="0" w:color="000000"/>
            </w:tcBorders>
            <w:shd w:val="clear" w:color="auto" w:fill="auto"/>
          </w:tcPr>
          <w:p w14:paraId="1A7F1FF3" w14:textId="77777777" w:rsidR="008F07BB" w:rsidRDefault="008F07BB">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bl>
    <w:p w14:paraId="124BD7E5" w14:textId="77777777" w:rsidR="008F07BB" w:rsidRDefault="008F07BB"/>
    <w:sectPr w:rsidR="008F07BB">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7BB"/>
    <w:rsid w:val="005818C2"/>
    <w:rsid w:val="005E7DF1"/>
    <w:rsid w:val="008F07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DB2C8"/>
  <w15:docId w15:val="{283E1827-DA14-436E-B2C4-FF2A6D4E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NormalWeb">
    <w:name w:val="Normal (Web)"/>
    <w:basedOn w:val="Normal"/>
    <w:uiPriority w:val="99"/>
    <w:unhideWhenUsed/>
    <w:rsid w:val="005E7DF1"/>
    <w:pPr>
      <w:spacing w:before="100" w:beforeAutospacing="1" w:after="100" w:afterAutospacing="1"/>
    </w:pPr>
    <w:rPr>
      <w:rFonts w:ascii="Times New Roman" w:eastAsia="Times New Roman" w:hAnsi="Times New Roman" w:cs="Times New Roman"/>
    </w:rPr>
  </w:style>
  <w:style w:type="paragraph" w:styleId="Prrafodelista">
    <w:name w:val="List Paragraph"/>
    <w:basedOn w:val="Normal"/>
    <w:uiPriority w:val="34"/>
    <w:qFormat/>
    <w:rsid w:val="00581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689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75O5waUHiqIDDQF8XzrPtMfDvA==">AMUW2mWgsdiPZDCSNtPDBuBgKA4vp9GqjdP49p2Swpoii9aYD4cv7rGis7Zyk+ys58INWjXwEPKBXWtusUsGFotWaZTn1JVauc8WRqtjtg6kJflPRHMC7M/rcEFa+nArAWECnB4oxOQd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2305</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echeverri   monsalve</dc:creator>
  <cp:lastModifiedBy>Juan Pablo Cárdenas Aristizabal</cp:lastModifiedBy>
  <cp:revision>3</cp:revision>
  <dcterms:created xsi:type="dcterms:W3CDTF">2022-04-24T20:49:00Z</dcterms:created>
  <dcterms:modified xsi:type="dcterms:W3CDTF">2022-11-20T16:48:00Z</dcterms:modified>
</cp:coreProperties>
</file>